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94D" w:rsidRDefault="00E7594D" w:rsidP="00E7594D">
      <w:pPr>
        <w:pStyle w:val="Style5"/>
        <w:widowControl/>
        <w:spacing w:line="276" w:lineRule="auto"/>
        <w:jc w:val="both"/>
        <w:rPr>
          <w:rStyle w:val="FontStyle16"/>
          <w:rFonts w:ascii="Times New Roman" w:hAnsi="Times New Roman"/>
          <w:sz w:val="20"/>
          <w:szCs w:val="20"/>
        </w:rPr>
      </w:pPr>
    </w:p>
    <w:p w:rsidR="00E7594D" w:rsidRDefault="00E7594D" w:rsidP="00E7594D">
      <w:pPr>
        <w:pStyle w:val="Style5"/>
        <w:widowControl/>
        <w:spacing w:line="276" w:lineRule="auto"/>
        <w:jc w:val="center"/>
        <w:rPr>
          <w:rStyle w:val="FontStyle16"/>
          <w:rFonts w:ascii="Times New Roman" w:hAnsi="Times New Roman"/>
          <w:sz w:val="20"/>
          <w:szCs w:val="20"/>
        </w:rPr>
      </w:pPr>
    </w:p>
    <w:p w:rsidR="00E7594D" w:rsidRDefault="00E7594D" w:rsidP="00E7594D">
      <w:pPr>
        <w:jc w:val="center"/>
      </w:pPr>
      <w:r>
        <w:rPr>
          <w:rFonts w:ascii="Times New Roman" w:hAnsi="Times New Roman"/>
        </w:rPr>
        <w:t>СОВЕТ СЕЛЬСКОГО ПОСЕЛЕНИЯ НОВОКАИНЛЫКОВСКИЙ СЕЛЬСОВЕТ МУНИЦИПАЛЬНОГО РАЙОНА КРАСНОКАМСКИЙ РАЙОН РЕСПУБЛИКИ БАШКОРТОСТАН</w:t>
      </w:r>
    </w:p>
    <w:p w:rsidR="00E7594D" w:rsidRDefault="00E7594D" w:rsidP="00E7594D">
      <w:pPr>
        <w:jc w:val="center"/>
        <w:rPr>
          <w:rFonts w:ascii="Times New Roman" w:hAnsi="Times New Roman"/>
        </w:rPr>
      </w:pPr>
    </w:p>
    <w:p w:rsidR="00E7594D" w:rsidRDefault="00E7594D" w:rsidP="00E7594D">
      <w:pPr>
        <w:jc w:val="center"/>
        <w:rPr>
          <w:rFonts w:ascii="Times New Roman" w:hAnsi="Times New Roman"/>
          <w:b/>
        </w:rPr>
      </w:pPr>
      <w:r>
        <w:rPr>
          <w:rFonts w:ascii="Times New Roman" w:hAnsi="Times New Roman"/>
          <w:b/>
        </w:rPr>
        <w:t>ПРОЕКТ РЕШЕНИЯ</w:t>
      </w:r>
    </w:p>
    <w:p w:rsidR="00E7594D" w:rsidRDefault="00E7594D" w:rsidP="00E7594D">
      <w:pPr>
        <w:jc w:val="center"/>
        <w:rPr>
          <w:rFonts w:ascii="Times New Roman" w:hAnsi="Times New Roman"/>
          <w:b/>
        </w:rPr>
      </w:pPr>
    </w:p>
    <w:p w:rsidR="00E7594D" w:rsidRDefault="00E7594D" w:rsidP="00E7594D">
      <w:pPr>
        <w:jc w:val="center"/>
        <w:rPr>
          <w:rFonts w:ascii="Times New Roman" w:hAnsi="Times New Roman"/>
        </w:rPr>
      </w:pPr>
      <w:r>
        <w:rPr>
          <w:rFonts w:ascii="Times New Roman" w:hAnsi="Times New Roman"/>
        </w:rPr>
        <w:t>«__»____________2021г.                                                                           №___</w:t>
      </w:r>
    </w:p>
    <w:p w:rsidR="00740F3A" w:rsidRDefault="00740F3A" w:rsidP="00740F3A">
      <w:pPr>
        <w:pStyle w:val="Style5"/>
        <w:widowControl/>
        <w:spacing w:line="276" w:lineRule="auto"/>
        <w:jc w:val="both"/>
        <w:rPr>
          <w:rStyle w:val="FontStyle16"/>
          <w:rFonts w:ascii="Times New Roman" w:hAnsi="Times New Roman" w:cs="Times New Roman"/>
          <w:sz w:val="28"/>
          <w:szCs w:val="28"/>
        </w:rPr>
      </w:pPr>
    </w:p>
    <w:p w:rsidR="00E7594D" w:rsidRDefault="00E7594D" w:rsidP="00740F3A">
      <w:pPr>
        <w:pStyle w:val="Style5"/>
        <w:widowControl/>
        <w:spacing w:line="276" w:lineRule="auto"/>
        <w:jc w:val="both"/>
        <w:rPr>
          <w:rStyle w:val="FontStyle16"/>
          <w:rFonts w:ascii="Times New Roman" w:hAnsi="Times New Roman" w:cs="Times New Roman"/>
          <w:sz w:val="28"/>
          <w:szCs w:val="28"/>
        </w:rPr>
      </w:pPr>
    </w:p>
    <w:p w:rsidR="00006233" w:rsidRPr="00006233" w:rsidRDefault="00006233" w:rsidP="00006233">
      <w:pPr>
        <w:tabs>
          <w:tab w:val="left" w:pos="3686"/>
        </w:tabs>
        <w:ind w:right="-6"/>
        <w:jc w:val="both"/>
        <w:rPr>
          <w:rFonts w:ascii="Times New Roman" w:hAnsi="Times New Roman"/>
          <w:b/>
        </w:rPr>
        <w:sectPr w:rsidR="00006233" w:rsidRPr="00006233">
          <w:type w:val="continuous"/>
          <w:pgSz w:w="11905" w:h="16837"/>
          <w:pgMar w:top="667" w:right="845" w:bottom="281" w:left="865" w:header="720" w:footer="720" w:gutter="0"/>
          <w:cols w:space="60"/>
          <w:noEndnote/>
        </w:sectPr>
      </w:pPr>
    </w:p>
    <w:p w:rsidR="00006233" w:rsidRPr="00006233" w:rsidRDefault="00006233" w:rsidP="00006233">
      <w:pPr>
        <w:jc w:val="center"/>
        <w:rPr>
          <w:rFonts w:ascii="Times New Roman" w:hAnsi="Times New Roman"/>
          <w:b/>
          <w:bCs/>
        </w:rPr>
      </w:pPr>
      <w:r w:rsidRPr="00006233">
        <w:rPr>
          <w:rFonts w:ascii="Times New Roman" w:hAnsi="Times New Roman"/>
          <w:b/>
          <w:bCs/>
        </w:rPr>
        <w:lastRenderedPageBreak/>
        <w:t>О внесении изменений в решение Совета сельского поселения Новокаинлыковский сельсовет муниципального района Краснокамский район Республики Башкортостан от 25 декабря 2020 года № 80 «О бюджете сельского поселения Новокаинлыковский сельсовет муниципального района Краснокамский район Республики Башкортостан на 2021 год и на плановый период 2022 и 2023 годов»</w:t>
      </w:r>
    </w:p>
    <w:p w:rsidR="00006233" w:rsidRPr="00006233" w:rsidRDefault="00006233" w:rsidP="00006233">
      <w:pPr>
        <w:jc w:val="both"/>
        <w:rPr>
          <w:rFonts w:ascii="Times New Roman" w:hAnsi="Times New Roman"/>
          <w:b/>
          <w:bCs/>
        </w:rPr>
      </w:pPr>
    </w:p>
    <w:p w:rsidR="00006233" w:rsidRPr="00006233" w:rsidRDefault="00006233" w:rsidP="00006233">
      <w:pPr>
        <w:jc w:val="both"/>
        <w:rPr>
          <w:rFonts w:ascii="Times New Roman" w:hAnsi="Times New Roman"/>
          <w:b/>
          <w:bCs/>
        </w:rPr>
      </w:pPr>
    </w:p>
    <w:p w:rsidR="00006233" w:rsidRPr="00006233" w:rsidRDefault="00006233" w:rsidP="00006233">
      <w:pPr>
        <w:spacing w:line="276" w:lineRule="auto"/>
        <w:ind w:firstLine="709"/>
        <w:jc w:val="both"/>
        <w:rPr>
          <w:rFonts w:ascii="Times New Roman" w:hAnsi="Times New Roman"/>
          <w:bCs/>
        </w:rPr>
      </w:pPr>
      <w:r w:rsidRPr="00006233">
        <w:rPr>
          <w:rFonts w:ascii="Times New Roman" w:hAnsi="Times New Roman"/>
          <w:bCs/>
        </w:rPr>
        <w:t>Совет сельского поселения Новокаинлыковский сельсовет муниципального района Краснокамский район Республики Башкортостан</w:t>
      </w:r>
    </w:p>
    <w:p w:rsidR="00006233" w:rsidRPr="00006233" w:rsidRDefault="00006233" w:rsidP="00006233">
      <w:pPr>
        <w:ind w:firstLine="708"/>
        <w:jc w:val="both"/>
        <w:rPr>
          <w:rFonts w:ascii="Times New Roman" w:hAnsi="Times New Roman"/>
        </w:rPr>
      </w:pPr>
    </w:p>
    <w:p w:rsidR="00006233" w:rsidRPr="00006233" w:rsidRDefault="00006233" w:rsidP="00006233">
      <w:pPr>
        <w:jc w:val="center"/>
        <w:rPr>
          <w:rFonts w:ascii="Times New Roman" w:hAnsi="Times New Roman"/>
          <w:b/>
          <w:bCs/>
        </w:rPr>
      </w:pPr>
      <w:r w:rsidRPr="00006233">
        <w:rPr>
          <w:rFonts w:ascii="Times New Roman" w:hAnsi="Times New Roman"/>
          <w:b/>
          <w:bCs/>
        </w:rPr>
        <w:t>РЕШИЛ:</w:t>
      </w:r>
    </w:p>
    <w:p w:rsidR="00006233" w:rsidRPr="00006233" w:rsidRDefault="00006233" w:rsidP="00006233">
      <w:pPr>
        <w:jc w:val="center"/>
        <w:rPr>
          <w:rFonts w:ascii="Times New Roman" w:hAnsi="Times New Roman"/>
        </w:rPr>
      </w:pPr>
    </w:p>
    <w:p w:rsidR="00006233" w:rsidRPr="00006233" w:rsidRDefault="00006233" w:rsidP="00006233">
      <w:pPr>
        <w:ind w:firstLine="709"/>
        <w:jc w:val="both"/>
        <w:rPr>
          <w:rFonts w:ascii="Times New Roman" w:hAnsi="Times New Roman"/>
        </w:rPr>
      </w:pPr>
      <w:r w:rsidRPr="00006233">
        <w:rPr>
          <w:rFonts w:ascii="Times New Roman" w:hAnsi="Times New Roman"/>
        </w:rPr>
        <w:t xml:space="preserve">Внести в решение Совета сельского поселения Новокаинлыковский сельсовет муниципального района Краснокамский район Республики Башкортостан от 25 декабря 2020 года № 80 «О бюджете сельского поселения </w:t>
      </w:r>
      <w:r w:rsidRPr="00006233">
        <w:rPr>
          <w:rFonts w:ascii="Times New Roman" w:hAnsi="Times New Roman"/>
          <w:bCs/>
        </w:rPr>
        <w:t>Новокаинлыковский</w:t>
      </w:r>
      <w:r w:rsidRPr="00006233">
        <w:rPr>
          <w:rFonts w:ascii="Times New Roman" w:hAnsi="Times New Roman"/>
        </w:rPr>
        <w:t xml:space="preserve"> сельсовет муниципального района Краснокамский район Республики Башкортостан на 2021 год и на плановый период 2022 и 2023 годов» следующие изменения, изложив в новой редакции:</w:t>
      </w:r>
    </w:p>
    <w:p w:rsidR="00006233" w:rsidRPr="00006233" w:rsidRDefault="00006233" w:rsidP="00006233">
      <w:pPr>
        <w:ind w:firstLine="709"/>
        <w:jc w:val="both"/>
        <w:rPr>
          <w:rFonts w:ascii="Times New Roman" w:hAnsi="Times New Roman"/>
        </w:rPr>
      </w:pPr>
      <w:r w:rsidRPr="00006233">
        <w:rPr>
          <w:rFonts w:ascii="Times New Roman" w:hAnsi="Times New Roman"/>
        </w:rPr>
        <w:t xml:space="preserve">« 1. </w:t>
      </w:r>
      <w:r w:rsidRPr="00006233">
        <w:rPr>
          <w:rFonts w:ascii="Times New Roman" w:hAnsi="Times New Roman"/>
        </w:rPr>
        <w:tab/>
        <w:t xml:space="preserve">Утвердить основные характеристики бюджета сельского поселения </w:t>
      </w:r>
      <w:r w:rsidRPr="00006233">
        <w:rPr>
          <w:rFonts w:ascii="Times New Roman" w:hAnsi="Times New Roman"/>
          <w:bCs/>
        </w:rPr>
        <w:t>Новокаинлыковский</w:t>
      </w:r>
      <w:r w:rsidRPr="00006233">
        <w:rPr>
          <w:rFonts w:ascii="Times New Roman" w:hAnsi="Times New Roman"/>
        </w:rPr>
        <w:t xml:space="preserve"> сельсовет муниципального района Краснокамский район Республики Башкортостан </w:t>
      </w:r>
      <w:r w:rsidRPr="00006233">
        <w:rPr>
          <w:rFonts w:ascii="Times New Roman" w:hAnsi="Times New Roman"/>
          <w:iCs/>
        </w:rPr>
        <w:t xml:space="preserve">(далее бюджет сельского поселения) </w:t>
      </w:r>
      <w:r w:rsidRPr="00006233">
        <w:rPr>
          <w:rFonts w:ascii="Times New Roman" w:hAnsi="Times New Roman"/>
        </w:rPr>
        <w:t>на 2021 год:</w:t>
      </w:r>
    </w:p>
    <w:p w:rsidR="00006233" w:rsidRPr="00006233" w:rsidRDefault="00006233" w:rsidP="00006233">
      <w:pPr>
        <w:numPr>
          <w:ilvl w:val="0"/>
          <w:numId w:val="4"/>
        </w:numPr>
        <w:ind w:left="0" w:firstLine="709"/>
        <w:jc w:val="both"/>
        <w:rPr>
          <w:rFonts w:ascii="Times New Roman" w:hAnsi="Times New Roman"/>
        </w:rPr>
      </w:pPr>
      <w:r w:rsidRPr="00006233">
        <w:rPr>
          <w:rFonts w:ascii="Times New Roman" w:hAnsi="Times New Roman"/>
        </w:rPr>
        <w:t>прогнозируемый общий объем доходов бюджета сельского поселения в сумме 5 834 500,00 рублей;</w:t>
      </w:r>
    </w:p>
    <w:p w:rsidR="00006233" w:rsidRPr="00006233" w:rsidRDefault="00006233" w:rsidP="00006233">
      <w:pPr>
        <w:numPr>
          <w:ilvl w:val="0"/>
          <w:numId w:val="4"/>
        </w:numPr>
        <w:ind w:left="0" w:firstLine="709"/>
        <w:jc w:val="both"/>
        <w:rPr>
          <w:rFonts w:ascii="Times New Roman" w:hAnsi="Times New Roman"/>
        </w:rPr>
      </w:pPr>
      <w:r w:rsidRPr="00006233">
        <w:rPr>
          <w:rFonts w:ascii="Times New Roman" w:hAnsi="Times New Roman"/>
        </w:rPr>
        <w:t>общий объем расходов бюджета сельского поселения в сумме 5 834 500,00 рублей;</w:t>
      </w:r>
    </w:p>
    <w:p w:rsidR="00006233" w:rsidRPr="00006233" w:rsidRDefault="00006233" w:rsidP="00006233">
      <w:pPr>
        <w:numPr>
          <w:ilvl w:val="0"/>
          <w:numId w:val="4"/>
        </w:numPr>
        <w:ind w:left="0" w:firstLine="709"/>
        <w:jc w:val="both"/>
        <w:rPr>
          <w:rFonts w:ascii="Times New Roman" w:hAnsi="Times New Roman"/>
        </w:rPr>
      </w:pPr>
      <w:r w:rsidRPr="00006233">
        <w:rPr>
          <w:rFonts w:ascii="Times New Roman" w:hAnsi="Times New Roman"/>
        </w:rPr>
        <w:t>дефицит бюджета сельского поселения в сумме 294 889,98 рублей;</w:t>
      </w:r>
    </w:p>
    <w:p w:rsidR="00006233" w:rsidRPr="00006233" w:rsidRDefault="00006233" w:rsidP="00006233">
      <w:pPr>
        <w:numPr>
          <w:ilvl w:val="0"/>
          <w:numId w:val="4"/>
        </w:numPr>
        <w:ind w:left="0" w:firstLine="709"/>
        <w:jc w:val="both"/>
        <w:rPr>
          <w:rFonts w:ascii="Times New Roman" w:hAnsi="Times New Roman"/>
          <w:color w:val="000000"/>
          <w:shd w:val="clear" w:color="auto" w:fill="FFFFFF"/>
        </w:rPr>
      </w:pPr>
      <w:r w:rsidRPr="00006233">
        <w:rPr>
          <w:rFonts w:ascii="Times New Roman" w:hAnsi="Times New Roman"/>
          <w:color w:val="000000"/>
          <w:shd w:val="clear" w:color="auto" w:fill="FFFFFF"/>
        </w:rPr>
        <w:t>источники финансирования дефицита бюджета сельского поселения Новокаинлыковский сельсовет муниципального района Краснокамский район Республики Башкортостан на плановый период на 2021 год согласно приложению № 7 к настоящему решению.</w:t>
      </w:r>
    </w:p>
    <w:p w:rsidR="00006233" w:rsidRPr="00006233" w:rsidRDefault="00006233" w:rsidP="00006233">
      <w:pPr>
        <w:numPr>
          <w:ilvl w:val="0"/>
          <w:numId w:val="5"/>
        </w:numPr>
        <w:ind w:left="0" w:firstLine="720"/>
        <w:jc w:val="both"/>
        <w:rPr>
          <w:rFonts w:ascii="Times New Roman" w:hAnsi="Times New Roman"/>
        </w:rPr>
      </w:pPr>
      <w:r w:rsidRPr="00006233">
        <w:rPr>
          <w:rFonts w:ascii="Times New Roman" w:hAnsi="Times New Roman"/>
        </w:rPr>
        <w:t>Утвердить основные характеристики бюджета сельского поселения на плановый период 2022 и 2023 годов:</w:t>
      </w:r>
    </w:p>
    <w:p w:rsidR="00006233" w:rsidRPr="00006233" w:rsidRDefault="00006233" w:rsidP="00006233">
      <w:pPr>
        <w:numPr>
          <w:ilvl w:val="0"/>
          <w:numId w:val="6"/>
        </w:numPr>
        <w:ind w:left="0" w:firstLine="709"/>
        <w:jc w:val="both"/>
        <w:rPr>
          <w:rFonts w:ascii="Times New Roman" w:hAnsi="Times New Roman"/>
        </w:rPr>
      </w:pPr>
      <w:r w:rsidRPr="00006233">
        <w:rPr>
          <w:rFonts w:ascii="Times New Roman" w:hAnsi="Times New Roman"/>
        </w:rPr>
        <w:t>прогнозируемый общий объем доходов бюджета сельского поселения на 2022 год в сумме 4 436 100,00 рублей и на 2023 год в сумме       4 684 200,00 рублей;</w:t>
      </w:r>
    </w:p>
    <w:p w:rsidR="00006233" w:rsidRPr="00006233" w:rsidRDefault="00006233" w:rsidP="00006233">
      <w:pPr>
        <w:numPr>
          <w:ilvl w:val="0"/>
          <w:numId w:val="6"/>
        </w:numPr>
        <w:ind w:left="0" w:firstLine="709"/>
        <w:jc w:val="both"/>
        <w:rPr>
          <w:rFonts w:ascii="Times New Roman" w:hAnsi="Times New Roman"/>
        </w:rPr>
      </w:pPr>
      <w:r w:rsidRPr="00006233">
        <w:rPr>
          <w:rFonts w:ascii="Times New Roman" w:hAnsi="Times New Roman"/>
        </w:rPr>
        <w:t>общий объем расходов бюджета сельского поселения на 2022 год в сумме 4 436 100,00 рублей, в том числе условно утвержденные расходы в сумме 113 800,00 рублей, и на 2023 год 4 684 200,00 рублей, в том числе условно утвержденные расходы в сумме 234 700,00 рублей.</w:t>
      </w:r>
    </w:p>
    <w:p w:rsidR="00006233" w:rsidRPr="00006233" w:rsidRDefault="00006233" w:rsidP="00006233">
      <w:pPr>
        <w:numPr>
          <w:ilvl w:val="0"/>
          <w:numId w:val="6"/>
        </w:numPr>
        <w:ind w:left="0" w:firstLine="709"/>
        <w:jc w:val="both"/>
        <w:rPr>
          <w:rFonts w:ascii="Times New Roman" w:hAnsi="Times New Roman"/>
        </w:rPr>
      </w:pPr>
      <w:r w:rsidRPr="00006233">
        <w:rPr>
          <w:rFonts w:ascii="Times New Roman" w:hAnsi="Times New Roman"/>
        </w:rPr>
        <w:t>дефицит бюджета сельского поселения на 2022 год в сумме 0,0 рублей и на 2023 год в сумме 0,0 рублей.</w:t>
      </w:r>
    </w:p>
    <w:p w:rsidR="00006233" w:rsidRPr="00006233" w:rsidRDefault="00006233" w:rsidP="00006233">
      <w:pPr>
        <w:numPr>
          <w:ilvl w:val="0"/>
          <w:numId w:val="5"/>
        </w:numPr>
        <w:ind w:left="0" w:firstLine="720"/>
        <w:jc w:val="both"/>
        <w:rPr>
          <w:rFonts w:ascii="Times New Roman" w:hAnsi="Times New Roman"/>
        </w:rPr>
      </w:pPr>
      <w:r w:rsidRPr="00006233">
        <w:rPr>
          <w:rFonts w:ascii="Times New Roman" w:hAnsi="Times New Roman"/>
        </w:rPr>
        <w:t xml:space="preserve">Утвердить перечень главных администраторов доходов бюджета сельского поселения и закрепить за ними основные источники доходов бюджета сельского поселения согласно приложению № 1 к настоящему решению. </w:t>
      </w:r>
    </w:p>
    <w:p w:rsidR="00006233" w:rsidRPr="00006233" w:rsidRDefault="00006233" w:rsidP="00006233">
      <w:pPr>
        <w:numPr>
          <w:ilvl w:val="0"/>
          <w:numId w:val="5"/>
        </w:numPr>
        <w:ind w:left="0" w:firstLine="720"/>
        <w:jc w:val="both"/>
        <w:rPr>
          <w:rFonts w:ascii="Times New Roman" w:hAnsi="Times New Roman"/>
        </w:rPr>
      </w:pPr>
      <w:r w:rsidRPr="00006233">
        <w:rPr>
          <w:rFonts w:ascii="Times New Roman" w:hAnsi="Times New Roman"/>
        </w:rPr>
        <w:t xml:space="preserve">Утвердить перечень главных администраторов источников финансирования дефицита бюджета сельского поселения и закрепить за ними основные источники финансирования дефицита бюджета сельского поселения согласно приложению № 2 к </w:t>
      </w:r>
      <w:r w:rsidRPr="00006233">
        <w:rPr>
          <w:rFonts w:ascii="Times New Roman" w:hAnsi="Times New Roman"/>
        </w:rPr>
        <w:lastRenderedPageBreak/>
        <w:t>настоящему решению.</w:t>
      </w:r>
    </w:p>
    <w:p w:rsidR="00006233" w:rsidRPr="00006233" w:rsidRDefault="00006233" w:rsidP="00006233">
      <w:pPr>
        <w:ind w:firstLine="709"/>
        <w:jc w:val="both"/>
        <w:rPr>
          <w:rFonts w:ascii="Times New Roman" w:hAnsi="Times New Roman"/>
        </w:rPr>
      </w:pPr>
      <w:r w:rsidRPr="00006233">
        <w:rPr>
          <w:rFonts w:ascii="Times New Roman" w:hAnsi="Times New Roman"/>
        </w:rPr>
        <w:t>5. Установить поступления доходов в бюджет сельского поселения на 2021 год и на плановый период 2022 и 2023 годов согласно приложению № 3 к настоящему решению;</w:t>
      </w:r>
    </w:p>
    <w:p w:rsidR="00006233" w:rsidRPr="00006233" w:rsidRDefault="00006233" w:rsidP="00006233">
      <w:pPr>
        <w:tabs>
          <w:tab w:val="left" w:pos="0"/>
        </w:tabs>
        <w:ind w:firstLine="709"/>
        <w:jc w:val="both"/>
        <w:rPr>
          <w:rFonts w:ascii="Times New Roman" w:hAnsi="Times New Roman"/>
        </w:rPr>
      </w:pPr>
      <w:r w:rsidRPr="00006233">
        <w:rPr>
          <w:rFonts w:ascii="Times New Roman" w:hAnsi="Times New Roman"/>
        </w:rPr>
        <w:t xml:space="preserve">6. Казначейское обслуживание казначейских счетов, открытых Администрации сельского поселения Новокаинлыковский сельсовет муниципального района Краснокамский район Республики Башкортостан (далее – Администрация), осуществляется Управлением Федерального казначейства по Республике Башкортостан в порядке, установленном бюджетным законодательством Российской Федерации. </w:t>
      </w:r>
    </w:p>
    <w:p w:rsidR="00006233" w:rsidRPr="00006233" w:rsidRDefault="00006233" w:rsidP="00006233">
      <w:pPr>
        <w:ind w:firstLine="709"/>
        <w:jc w:val="both"/>
        <w:rPr>
          <w:rFonts w:ascii="Times New Roman" w:hAnsi="Times New Roman"/>
        </w:rPr>
      </w:pPr>
      <w:r w:rsidRPr="00006233">
        <w:rPr>
          <w:rFonts w:ascii="Times New Roman" w:hAnsi="Times New Roman"/>
        </w:rPr>
        <w:t>7. Утвердить в пределах общего объема расходов бюджета сельского поселения, установленного пунктами 1 и 2 настоящего решения, распределение бюджетных ассигнований бюджета сельского поселения:</w:t>
      </w:r>
    </w:p>
    <w:p w:rsidR="00006233" w:rsidRPr="00006233" w:rsidRDefault="00006233" w:rsidP="00006233">
      <w:pPr>
        <w:tabs>
          <w:tab w:val="num" w:pos="0"/>
        </w:tabs>
        <w:ind w:firstLine="720"/>
        <w:jc w:val="both"/>
        <w:rPr>
          <w:rFonts w:ascii="Times New Roman" w:hAnsi="Times New Roman"/>
        </w:rPr>
      </w:pPr>
      <w:r w:rsidRPr="00006233">
        <w:rPr>
          <w:rFonts w:ascii="Times New Roman" w:hAnsi="Times New Roman"/>
        </w:rPr>
        <w:t>1) по разделам, подразделам, целевым статьям (муниципальным программам сельского поселения Новокаинлыковский сельсовет муниципального района Краснокамский район Республики Башкортостан и непрограммным направлениям деятельности), группам видов расходов классификации расходов бюджетов  на 2021 год и на плановый период 2022 и 2023 годов согласно приложению № 4 к настоящему решению;</w:t>
      </w:r>
    </w:p>
    <w:p w:rsidR="00006233" w:rsidRPr="00006233" w:rsidRDefault="00006233" w:rsidP="00006233">
      <w:pPr>
        <w:tabs>
          <w:tab w:val="num" w:pos="0"/>
        </w:tabs>
        <w:ind w:firstLine="720"/>
        <w:jc w:val="both"/>
        <w:rPr>
          <w:rFonts w:ascii="Times New Roman" w:hAnsi="Times New Roman"/>
        </w:rPr>
      </w:pPr>
      <w:r w:rsidRPr="00006233">
        <w:rPr>
          <w:rFonts w:ascii="Times New Roman" w:hAnsi="Times New Roman"/>
        </w:rPr>
        <w:t>2) по целевым статьям (муниципальным программам сельского поселения Новокаинлыковский сельсовет муниципального района Краснокамский район Республики Башкортостан и непрограммным направлениям деятельности), группам видов расходов классификации расходов бюджетов на 2021 год и на плановый период 2022 и 2023 годов согласно приложению № 5 к настоящему решению.</w:t>
      </w:r>
    </w:p>
    <w:p w:rsidR="00006233" w:rsidRPr="00006233" w:rsidRDefault="00006233" w:rsidP="00006233">
      <w:pPr>
        <w:tabs>
          <w:tab w:val="num" w:pos="0"/>
        </w:tabs>
        <w:ind w:firstLine="720"/>
        <w:jc w:val="both"/>
        <w:rPr>
          <w:rFonts w:ascii="Times New Roman" w:hAnsi="Times New Roman"/>
        </w:rPr>
      </w:pPr>
      <w:r w:rsidRPr="00006233">
        <w:rPr>
          <w:rFonts w:ascii="Times New Roman" w:hAnsi="Times New Roman"/>
        </w:rPr>
        <w:t>8. Утвердить общий объем бюджетных ассигнований на исполнение публичных нормативных обязательств на 2021 год в сумме 0,0  рублей, на 2022 год в сумме 0,0 рублей и на 2023 год в сумме 0,0 рублей.</w:t>
      </w:r>
    </w:p>
    <w:p w:rsidR="00006233" w:rsidRPr="00006233" w:rsidRDefault="00006233" w:rsidP="00006233">
      <w:pPr>
        <w:tabs>
          <w:tab w:val="num" w:pos="0"/>
        </w:tabs>
        <w:ind w:firstLine="720"/>
        <w:jc w:val="both"/>
        <w:rPr>
          <w:rFonts w:ascii="Times New Roman" w:hAnsi="Times New Roman"/>
        </w:rPr>
      </w:pPr>
      <w:r w:rsidRPr="00006233">
        <w:rPr>
          <w:rFonts w:ascii="Times New Roman" w:hAnsi="Times New Roman"/>
        </w:rPr>
        <w:t>9. Утвердить ведомственную структуру расходов бюджета сельского поселения на 2021 год и на плановый период 2022 и 2023 годов согласно приложению № 6 к настоящему решению.</w:t>
      </w:r>
    </w:p>
    <w:p w:rsidR="00006233" w:rsidRPr="00006233" w:rsidRDefault="00006233" w:rsidP="00006233">
      <w:pPr>
        <w:tabs>
          <w:tab w:val="num" w:pos="0"/>
        </w:tabs>
        <w:ind w:firstLine="720"/>
        <w:jc w:val="both"/>
        <w:rPr>
          <w:rFonts w:ascii="Times New Roman" w:hAnsi="Times New Roman"/>
        </w:rPr>
      </w:pPr>
      <w:r w:rsidRPr="00006233">
        <w:rPr>
          <w:rFonts w:ascii="Times New Roman" w:hAnsi="Times New Roman"/>
        </w:rPr>
        <w:t>10. Утвердить объем бюджетных ассигнований Дорожного фонда сельского поселения Новокаинлыковский сельсовет муниципального района Краснокамский район Республики Башкортостан на 2021 год в сумме 558 900 рублей, на 2022 год в сумме 0,0 рублей, на 2023 год в сумме 0,0 рублей.</w:t>
      </w:r>
    </w:p>
    <w:p w:rsidR="00006233" w:rsidRPr="00006233" w:rsidRDefault="00006233" w:rsidP="00006233">
      <w:pPr>
        <w:tabs>
          <w:tab w:val="num" w:pos="0"/>
        </w:tabs>
        <w:ind w:firstLine="720"/>
        <w:jc w:val="both"/>
        <w:rPr>
          <w:rFonts w:ascii="Times New Roman" w:hAnsi="Times New Roman"/>
        </w:rPr>
      </w:pPr>
      <w:r w:rsidRPr="00006233">
        <w:rPr>
          <w:rFonts w:ascii="Times New Roman" w:hAnsi="Times New Roman"/>
        </w:rPr>
        <w:t>11. Установить, что бюджетные ассигнования Дорожного фонда сельского поселения Новокаинлыковский сельсовет муниципального района Краснокамский район Республики Башкортостан, не использованные по состоянию на 1 января 2021 года, направляются на увеличение бюджетных ассигнований Дорожного фонда сельского поселения Новокаинлыковский сельсовет муниципального района Краснокамский район Республики Башкортостан в 2021 году.</w:t>
      </w:r>
    </w:p>
    <w:p w:rsidR="00006233" w:rsidRPr="00006233" w:rsidRDefault="00006233" w:rsidP="00006233">
      <w:pPr>
        <w:tabs>
          <w:tab w:val="num" w:pos="0"/>
        </w:tabs>
        <w:ind w:firstLine="720"/>
        <w:jc w:val="both"/>
        <w:rPr>
          <w:rFonts w:ascii="Times New Roman" w:hAnsi="Times New Roman"/>
        </w:rPr>
      </w:pPr>
      <w:r w:rsidRPr="00006233">
        <w:rPr>
          <w:rFonts w:ascii="Times New Roman" w:hAnsi="Times New Roman"/>
        </w:rPr>
        <w:t>12. Установить, что решения и иные нормативные правовые акты сельского поселения Новокаинлыковский сельсовет муниципального района Краснокамский район 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на 2021 год и на плановый период  2022 и 2023 годов, а также сокращающие его доходную базу, подлежат исполнению при изыскании дополнительных источников доходов бюджета сельского поселения и (или) сокращении бюджетных ассигнований по конкретным статьям расходов бюджета сельского поселения при условии внесения соответствующих изменений в настоящее решение.</w:t>
      </w:r>
    </w:p>
    <w:p w:rsidR="00006233" w:rsidRPr="00006233" w:rsidRDefault="00006233" w:rsidP="00006233">
      <w:pPr>
        <w:tabs>
          <w:tab w:val="num" w:pos="0"/>
        </w:tabs>
        <w:ind w:firstLine="720"/>
        <w:jc w:val="both"/>
        <w:rPr>
          <w:rFonts w:ascii="Times New Roman" w:hAnsi="Times New Roman"/>
        </w:rPr>
      </w:pPr>
      <w:r w:rsidRPr="00006233">
        <w:rPr>
          <w:rFonts w:ascii="Times New Roman" w:hAnsi="Times New Roman"/>
        </w:rPr>
        <w:t>Проекты решений и иных нормативных правовых актов сельского поселения Новокаинлыковский сельсовет муниципального района Краснокамский район Республики Башкортостан,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на 2021 год и на плановый период 2022 и 2023 годов либо сокращающие его доходную базу, вносятся только при одновременном внесении предложений о дополнительных источниках доходов бюджета сельского поселения и (или) сокращении бюджетных ассигнований по конкретным  статьям расходов бюджета сельского поселения.</w:t>
      </w:r>
    </w:p>
    <w:p w:rsidR="00006233" w:rsidRPr="00006233" w:rsidRDefault="00006233" w:rsidP="00006233">
      <w:pPr>
        <w:tabs>
          <w:tab w:val="num" w:pos="0"/>
        </w:tabs>
        <w:ind w:firstLine="720"/>
        <w:jc w:val="both"/>
        <w:rPr>
          <w:rFonts w:ascii="Times New Roman" w:hAnsi="Times New Roman"/>
        </w:rPr>
      </w:pPr>
      <w:r w:rsidRPr="00006233">
        <w:rPr>
          <w:rFonts w:ascii="Times New Roman" w:hAnsi="Times New Roman"/>
        </w:rPr>
        <w:t xml:space="preserve">13. Администрация не вправе принимать решения, приводящие к увеличению в 2021-2023 годах численности муниципальных служащих и работников организаций бюджетной </w:t>
      </w:r>
      <w:r w:rsidRPr="00006233">
        <w:rPr>
          <w:rFonts w:ascii="Times New Roman" w:hAnsi="Times New Roman"/>
        </w:rPr>
        <w:lastRenderedPageBreak/>
        <w:t>сферы.</w:t>
      </w:r>
    </w:p>
    <w:p w:rsidR="00006233" w:rsidRPr="00006233" w:rsidRDefault="00006233" w:rsidP="00006233">
      <w:pPr>
        <w:tabs>
          <w:tab w:val="num" w:pos="0"/>
        </w:tabs>
        <w:ind w:firstLine="720"/>
        <w:jc w:val="both"/>
        <w:rPr>
          <w:rFonts w:ascii="Times New Roman" w:hAnsi="Times New Roman"/>
        </w:rPr>
      </w:pPr>
      <w:r w:rsidRPr="00006233">
        <w:rPr>
          <w:rFonts w:ascii="Times New Roman" w:hAnsi="Times New Roman"/>
        </w:rPr>
        <w:t>14. Утвердить верхний предел муниципального внутреннего долга сельского поселения Новокаинлыковский сельсовет муниципального района Краснокамский район Республики Башкортостан на 1 января 2022 года в сумме 0,0 рублей, на 1 января 2023 года в сумме 0,0 рублей и на 1 января 2024 года в сумме 0,0 рублей, в том числе верхний предел муниципального внутреннего долга по муниципальным гарантиям на 1 января 2022 года в сумме 0,0 рублей, на 1 января 2023 года в сумме 0,0 рублей и на 1 января 2024 года в сумме 0,0 рублей.</w:t>
      </w:r>
    </w:p>
    <w:p w:rsidR="00006233" w:rsidRPr="00006233" w:rsidRDefault="00006233" w:rsidP="00006233">
      <w:pPr>
        <w:tabs>
          <w:tab w:val="num" w:pos="0"/>
        </w:tabs>
        <w:ind w:firstLine="720"/>
        <w:jc w:val="both"/>
        <w:rPr>
          <w:rFonts w:ascii="Times New Roman" w:hAnsi="Times New Roman"/>
        </w:rPr>
      </w:pPr>
      <w:r w:rsidRPr="00006233">
        <w:rPr>
          <w:rFonts w:ascii="Times New Roman" w:hAnsi="Times New Roman"/>
        </w:rPr>
        <w:t>15. Включить в бюджет сельского поселения средства на формирование резервного фонда в 2021 году в сумме 20 000,00 рублей, в 2022 году в сумме 20 000,00 рублей, в 2023 году в сумме 20 000,00 рублей.</w:t>
      </w:r>
    </w:p>
    <w:p w:rsidR="00006233" w:rsidRPr="00006233" w:rsidRDefault="00006233" w:rsidP="00006233">
      <w:pPr>
        <w:tabs>
          <w:tab w:val="num" w:pos="0"/>
        </w:tabs>
        <w:ind w:firstLine="720"/>
        <w:jc w:val="both"/>
        <w:rPr>
          <w:rFonts w:ascii="Times New Roman" w:hAnsi="Times New Roman"/>
        </w:rPr>
      </w:pPr>
      <w:r w:rsidRPr="00006233">
        <w:rPr>
          <w:rFonts w:ascii="Times New Roman" w:hAnsi="Times New Roman"/>
        </w:rPr>
        <w:t>16</w:t>
      </w:r>
      <w:r w:rsidRPr="00006233">
        <w:rPr>
          <w:rFonts w:ascii="Times New Roman" w:hAnsi="Times New Roman"/>
          <w:color w:val="000000"/>
        </w:rPr>
        <w:t xml:space="preserve">. </w:t>
      </w:r>
      <w:r w:rsidRPr="00006233">
        <w:rPr>
          <w:rFonts w:ascii="Times New Roman" w:hAnsi="Times New Roman"/>
          <w:color w:val="000000"/>
          <w:shd w:val="clear" w:color="auto" w:fill="FFFFFF"/>
        </w:rPr>
        <w:t>Установить, что остатки средств бюджета сельского поселения по состоянию на 1 января 2021 года в объеме:</w:t>
      </w:r>
    </w:p>
    <w:p w:rsidR="00006233" w:rsidRPr="00006233" w:rsidRDefault="00006233" w:rsidP="00006233">
      <w:pPr>
        <w:tabs>
          <w:tab w:val="num" w:pos="0"/>
        </w:tabs>
        <w:ind w:firstLine="720"/>
        <w:jc w:val="both"/>
        <w:rPr>
          <w:rFonts w:ascii="Times New Roman" w:eastAsia="Calibri" w:hAnsi="Times New Roman"/>
          <w:lang w:eastAsia="en-US"/>
        </w:rPr>
      </w:pPr>
      <w:r w:rsidRPr="00006233">
        <w:rPr>
          <w:rFonts w:ascii="Times New Roman" w:eastAsia="Calibri" w:hAnsi="Times New Roman"/>
          <w:lang w:eastAsia="en-US"/>
        </w:rPr>
        <w:t xml:space="preserve">1) не более одной двенадцатой общего объема расходов бюджета </w:t>
      </w:r>
      <w:r w:rsidRPr="00006233">
        <w:rPr>
          <w:rFonts w:ascii="Times New Roman" w:hAnsi="Times New Roman"/>
        </w:rPr>
        <w:t xml:space="preserve">сельского поселения </w:t>
      </w:r>
      <w:r w:rsidRPr="00006233">
        <w:rPr>
          <w:rFonts w:ascii="Times New Roman" w:eastAsia="Calibri" w:hAnsi="Times New Roman"/>
          <w:lang w:eastAsia="en-US"/>
        </w:rPr>
        <w:t xml:space="preserve">текущего финансового года направляются Администрацией на покрытие временных кассовых разрывов, возникающих в ходе исполнения бюджета </w:t>
      </w:r>
      <w:r w:rsidRPr="00006233">
        <w:rPr>
          <w:rFonts w:ascii="Times New Roman" w:hAnsi="Times New Roman"/>
        </w:rPr>
        <w:t>сельского поселения</w:t>
      </w:r>
      <w:r w:rsidRPr="00006233">
        <w:rPr>
          <w:rFonts w:ascii="Times New Roman" w:eastAsia="Calibri" w:hAnsi="Times New Roman"/>
          <w:lang w:eastAsia="en-US"/>
        </w:rPr>
        <w:t>;</w:t>
      </w:r>
    </w:p>
    <w:p w:rsidR="00006233" w:rsidRPr="00006233" w:rsidRDefault="00006233" w:rsidP="00006233">
      <w:pPr>
        <w:tabs>
          <w:tab w:val="num" w:pos="0"/>
        </w:tabs>
        <w:ind w:firstLine="720"/>
        <w:jc w:val="both"/>
        <w:rPr>
          <w:rFonts w:ascii="Times New Roman" w:eastAsia="Calibri" w:hAnsi="Times New Roman"/>
          <w:lang w:eastAsia="en-US"/>
        </w:rPr>
      </w:pPr>
      <w:r w:rsidRPr="00006233">
        <w:rPr>
          <w:rFonts w:ascii="Times New Roman" w:eastAsia="Calibri" w:hAnsi="Times New Roman"/>
          <w:lang w:eastAsia="en-US"/>
        </w:rPr>
        <w:t xml:space="preserve">2) не превышающем сумму остатка неиспользованных бюджетных ассигнований на оплату заключенных от имени </w:t>
      </w:r>
      <w:r w:rsidRPr="00006233">
        <w:rPr>
          <w:rFonts w:ascii="Times New Roman" w:hAnsi="Times New Roman"/>
        </w:rPr>
        <w:t xml:space="preserve">сельского поселения </w:t>
      </w:r>
      <w:r w:rsidRPr="00006233">
        <w:rPr>
          <w:rFonts w:ascii="Times New Roman" w:eastAsia="Calibri" w:hAnsi="Times New Roman"/>
          <w:lang w:eastAsia="en-US"/>
        </w:rPr>
        <w:t>Новокаинлыковский</w:t>
      </w:r>
      <w:r w:rsidRPr="00006233">
        <w:rPr>
          <w:rFonts w:ascii="Times New Roman" w:hAnsi="Times New Roman"/>
        </w:rPr>
        <w:t xml:space="preserve"> сельсовет муниципального района Краснокамский район </w:t>
      </w:r>
      <w:r w:rsidRPr="00006233">
        <w:rPr>
          <w:rFonts w:ascii="Times New Roman" w:eastAsia="Calibri" w:hAnsi="Times New Roman"/>
          <w:lang w:eastAsia="en-US"/>
        </w:rPr>
        <w:t>Республики Башкортостан муниципальных контрактов на поставку товаров, выполнение работ, оказание услуг, подлежащих в соответствии с условиями этих муниципальных контрактов оплате в 2020 году, направляются в 2021 году на увеличение соответствующих бюджетных ассигнований на указанные цели в случае принятия Администрацией соответствующего решения.</w:t>
      </w:r>
    </w:p>
    <w:p w:rsidR="00006233" w:rsidRPr="00006233" w:rsidRDefault="00006233" w:rsidP="00006233">
      <w:pPr>
        <w:tabs>
          <w:tab w:val="num" w:pos="0"/>
        </w:tabs>
        <w:ind w:firstLine="709"/>
        <w:jc w:val="both"/>
        <w:rPr>
          <w:rFonts w:ascii="Times New Roman" w:hAnsi="Times New Roman"/>
        </w:rPr>
      </w:pPr>
      <w:r w:rsidRPr="00006233">
        <w:rPr>
          <w:rFonts w:ascii="Times New Roman" w:hAnsi="Times New Roman"/>
        </w:rPr>
        <w:t>17. Установить в соответствии с пунктом 8 статьи 217 Бюджетного кодекса Российской Федерации дополнительные основания для внесения изменений в сводную бюджетную роспись бюджета сельского поселения, связанные с особенностями исполнения бюджета сельского поселения:</w:t>
      </w:r>
    </w:p>
    <w:p w:rsidR="00006233" w:rsidRPr="00006233" w:rsidRDefault="00006233" w:rsidP="00006233">
      <w:pPr>
        <w:tabs>
          <w:tab w:val="num" w:pos="0"/>
        </w:tabs>
        <w:ind w:firstLine="720"/>
        <w:jc w:val="both"/>
        <w:rPr>
          <w:rFonts w:ascii="Times New Roman" w:hAnsi="Times New Roman"/>
        </w:rPr>
      </w:pPr>
      <w:r w:rsidRPr="00006233">
        <w:rPr>
          <w:rFonts w:ascii="Times New Roman" w:hAnsi="Times New Roman"/>
        </w:rPr>
        <w:t>1) утверждение (изменение) параметров финансового обеспечения региональных проектов и (или) мероприятий, направленных на реализацию Указов Президента Российской Федерации «О национальных целях и стратегических задачах развития Российской Федерации на период до 2024 года», «О национальных целях и стратегических задачах развития Российской Федерации на период до 2030 года»;</w:t>
      </w:r>
    </w:p>
    <w:p w:rsidR="00006233" w:rsidRPr="00006233" w:rsidRDefault="00006233" w:rsidP="00006233">
      <w:pPr>
        <w:tabs>
          <w:tab w:val="num" w:pos="0"/>
        </w:tabs>
        <w:ind w:firstLine="720"/>
        <w:jc w:val="both"/>
        <w:rPr>
          <w:rFonts w:ascii="Times New Roman" w:hAnsi="Times New Roman"/>
        </w:rPr>
      </w:pPr>
      <w:r w:rsidRPr="00006233">
        <w:rPr>
          <w:rFonts w:ascii="Times New Roman" w:hAnsi="Times New Roman"/>
        </w:rPr>
        <w:t>2) утверждение (изменение) параметров финансового обеспечения приоритетных проектов и (или) мероприятий, направленных на реализацию Указа Главы Республики Башкортостан от 23 сентября 2019 года № УГ-310 «О стратегических направлениях социально-экономического развития Республики Башкортостан до 2024 года», в соответствии с решениями Правительства Республики Башкортостан;</w:t>
      </w:r>
    </w:p>
    <w:p w:rsidR="00006233" w:rsidRPr="00006233" w:rsidRDefault="00006233" w:rsidP="00006233">
      <w:pPr>
        <w:tabs>
          <w:tab w:val="num" w:pos="0"/>
        </w:tabs>
        <w:ind w:firstLine="720"/>
        <w:jc w:val="both"/>
        <w:rPr>
          <w:rFonts w:ascii="Times New Roman" w:hAnsi="Times New Roman"/>
        </w:rPr>
      </w:pPr>
      <w:r w:rsidRPr="00006233">
        <w:rPr>
          <w:rFonts w:ascii="Times New Roman" w:hAnsi="Times New Roman"/>
        </w:rPr>
        <w:t>3) сокращение и перераспределение бюджетных ассигнований в случае применения бюджетных мер принуждения, предусмотренных главой 30 Бюджетного кодекса Российской Федерации;</w:t>
      </w:r>
    </w:p>
    <w:p w:rsidR="00006233" w:rsidRPr="00006233" w:rsidRDefault="00006233" w:rsidP="00006233">
      <w:pPr>
        <w:tabs>
          <w:tab w:val="num" w:pos="0"/>
        </w:tabs>
        <w:ind w:firstLine="709"/>
        <w:jc w:val="both"/>
        <w:rPr>
          <w:rFonts w:ascii="Times New Roman" w:hAnsi="Times New Roman"/>
        </w:rPr>
      </w:pPr>
      <w:r w:rsidRPr="00006233">
        <w:rPr>
          <w:rFonts w:ascii="Times New Roman" w:hAnsi="Times New Roman"/>
        </w:rPr>
        <w:t>4) перераспределение бюджетных ассигнований между разделами, подразделами, целевыми статьями, видами расходов классификации расходов бюджетов в пределах средств, предусмотренных Администрации, в соответствии с решениями Главы сельского поселения Новокаинлыковский сельсовет муниципального района Краснокамский район Республики Башкортостан на реализацию мероприятий в области жилищно-коммунального хозяйства;</w:t>
      </w:r>
    </w:p>
    <w:p w:rsidR="00006233" w:rsidRPr="00006233" w:rsidRDefault="00006233" w:rsidP="00006233">
      <w:pPr>
        <w:tabs>
          <w:tab w:val="num" w:pos="0"/>
        </w:tabs>
        <w:ind w:firstLine="720"/>
        <w:jc w:val="both"/>
        <w:rPr>
          <w:rFonts w:ascii="Times New Roman" w:hAnsi="Times New Roman"/>
        </w:rPr>
      </w:pPr>
      <w:r w:rsidRPr="00006233">
        <w:rPr>
          <w:rFonts w:ascii="Times New Roman" w:hAnsi="Times New Roman"/>
        </w:rPr>
        <w:t xml:space="preserve">5) перераспределение бюджетных ассигнований в размере экономии, в том числе по результатам проведения конкурентных способов определения поставщиков (подрядчиков, исполнителей) при осуществлении закупок товаров, работ, услуг, по разделам, подразделам, целевым статьям, видам расходов классификации расходов бюджетов;  </w:t>
      </w:r>
    </w:p>
    <w:p w:rsidR="00006233" w:rsidRPr="00006233" w:rsidRDefault="00006233" w:rsidP="00006233">
      <w:pPr>
        <w:tabs>
          <w:tab w:val="num" w:pos="0"/>
        </w:tabs>
        <w:ind w:firstLine="720"/>
        <w:jc w:val="both"/>
        <w:rPr>
          <w:rFonts w:ascii="Times New Roman" w:hAnsi="Times New Roman"/>
        </w:rPr>
      </w:pPr>
      <w:r w:rsidRPr="00006233">
        <w:rPr>
          <w:rFonts w:ascii="Times New Roman" w:hAnsi="Times New Roman"/>
        </w:rPr>
        <w:t>6) перераспределение бюджетных ассигнований между разделами, подразделами, целевыми статьями и видами расходов классификации расходов бюджетов в пределах средств, предусмотренных Администрации для софинансирования расходных обязательств в целях выполнения условий предоставления субсидий и иных межбюджетных трансфертов из вышестоящих бюджетов;</w:t>
      </w:r>
    </w:p>
    <w:p w:rsidR="00006233" w:rsidRPr="00006233" w:rsidRDefault="00006233" w:rsidP="00006233">
      <w:pPr>
        <w:tabs>
          <w:tab w:val="num" w:pos="0"/>
        </w:tabs>
        <w:ind w:firstLine="720"/>
        <w:jc w:val="both"/>
        <w:rPr>
          <w:rFonts w:ascii="Times New Roman" w:hAnsi="Times New Roman"/>
        </w:rPr>
      </w:pPr>
      <w:r w:rsidRPr="00006233">
        <w:rPr>
          <w:rFonts w:ascii="Times New Roman" w:hAnsi="Times New Roman"/>
        </w:rPr>
        <w:t>7) перераспределение бюджетных ассигнований между целевыми статьями, видами расходов классификации расходов бюджетов, финансовое обеспечение которых осуществляется за счет средств вышестоящих бюджетов;</w:t>
      </w:r>
    </w:p>
    <w:p w:rsidR="00006233" w:rsidRPr="00006233" w:rsidRDefault="00006233" w:rsidP="00006233">
      <w:pPr>
        <w:tabs>
          <w:tab w:val="num" w:pos="0"/>
        </w:tabs>
        <w:ind w:firstLine="720"/>
        <w:jc w:val="both"/>
        <w:rPr>
          <w:rFonts w:ascii="Times New Roman" w:hAnsi="Times New Roman"/>
        </w:rPr>
      </w:pPr>
      <w:r w:rsidRPr="00006233">
        <w:rPr>
          <w:rFonts w:ascii="Times New Roman" w:hAnsi="Times New Roman"/>
        </w:rPr>
        <w:lastRenderedPageBreak/>
        <w:t>8) перераспределение бюджетных ассигнований между видами расходов классификации расходов бюджетов в пределах средств, предусмотренных Администрации по соответствующей целевой статье расходов бюджета сельского поселения;</w:t>
      </w:r>
    </w:p>
    <w:p w:rsidR="00006233" w:rsidRPr="00006233" w:rsidRDefault="00006233" w:rsidP="00006233">
      <w:pPr>
        <w:tabs>
          <w:tab w:val="num" w:pos="0"/>
        </w:tabs>
        <w:ind w:firstLine="720"/>
        <w:jc w:val="both"/>
        <w:rPr>
          <w:rFonts w:ascii="Times New Roman" w:hAnsi="Times New Roman"/>
        </w:rPr>
      </w:pPr>
      <w:r w:rsidRPr="00006233">
        <w:rPr>
          <w:rFonts w:ascii="Times New Roman" w:hAnsi="Times New Roman"/>
        </w:rPr>
        <w:t>9) перераспределение бюджетных ассигнований, связанное с изменением (уточнением) кодов и (или) порядка применения бюджетной классификации Российской Федерации.</w:t>
      </w:r>
    </w:p>
    <w:p w:rsidR="00006233" w:rsidRPr="00006233" w:rsidRDefault="00006233" w:rsidP="00006233">
      <w:pPr>
        <w:ind w:firstLine="709"/>
        <w:jc w:val="both"/>
        <w:rPr>
          <w:rFonts w:ascii="Times New Roman" w:hAnsi="Times New Roman"/>
          <w:color w:val="000000"/>
        </w:rPr>
      </w:pPr>
      <w:r w:rsidRPr="00006233">
        <w:rPr>
          <w:rFonts w:ascii="Times New Roman" w:hAnsi="Times New Roman"/>
        </w:rPr>
        <w:t xml:space="preserve">18. </w:t>
      </w:r>
      <w:r w:rsidRPr="00006233">
        <w:rPr>
          <w:rFonts w:ascii="Times New Roman" w:hAnsi="Times New Roman"/>
          <w:color w:val="000000"/>
        </w:rPr>
        <w:t xml:space="preserve">Администрация </w:t>
      </w:r>
      <w:r w:rsidRPr="00006233">
        <w:rPr>
          <w:rFonts w:ascii="Times New Roman" w:hAnsi="Times New Roman"/>
        </w:rPr>
        <w:t>сельского поселения Новокаинлыковский сельсовет муниципального района Краснокамский район Республики Башкортостан</w:t>
      </w:r>
      <w:r w:rsidRPr="00006233">
        <w:rPr>
          <w:rFonts w:ascii="Times New Roman" w:hAnsi="Times New Roman"/>
          <w:color w:val="000000"/>
        </w:rPr>
        <w:t xml:space="preserve"> осуществляет исполнение бюджета </w:t>
      </w:r>
      <w:r w:rsidRPr="00006233">
        <w:rPr>
          <w:rFonts w:ascii="Times New Roman" w:hAnsi="Times New Roman"/>
        </w:rPr>
        <w:t xml:space="preserve">сельского поселения Новокаинлыковский сельсовет </w:t>
      </w:r>
      <w:r w:rsidRPr="00006233">
        <w:rPr>
          <w:rFonts w:ascii="Times New Roman" w:hAnsi="Times New Roman"/>
          <w:color w:val="000000"/>
        </w:rPr>
        <w:t xml:space="preserve">муниципального района Краснокамский район Республики Башкортостан, контролирует полное поступление доходов в бюджет </w:t>
      </w:r>
      <w:r w:rsidRPr="00006233">
        <w:rPr>
          <w:rFonts w:ascii="Times New Roman" w:hAnsi="Times New Roman"/>
        </w:rPr>
        <w:t xml:space="preserve">сельского поселения Новокаинлыковский сельсовет </w:t>
      </w:r>
      <w:r w:rsidRPr="00006233">
        <w:rPr>
          <w:rFonts w:ascii="Times New Roman" w:hAnsi="Times New Roman"/>
          <w:color w:val="000000"/>
        </w:rPr>
        <w:t>муниципального района Краснокамский район Республики Башкортостан, целевое и эффективное использование бюджетных средств.</w:t>
      </w:r>
    </w:p>
    <w:p w:rsidR="00006233" w:rsidRPr="00006233" w:rsidRDefault="00006233" w:rsidP="00006233">
      <w:pPr>
        <w:ind w:firstLine="709"/>
        <w:jc w:val="both"/>
        <w:rPr>
          <w:rFonts w:ascii="Times New Roman" w:hAnsi="Times New Roman"/>
          <w:color w:val="000000"/>
        </w:rPr>
      </w:pPr>
      <w:r w:rsidRPr="00006233">
        <w:rPr>
          <w:rFonts w:ascii="Times New Roman" w:hAnsi="Times New Roman"/>
        </w:rPr>
        <w:t xml:space="preserve">19. </w:t>
      </w:r>
      <w:r w:rsidRPr="00006233">
        <w:rPr>
          <w:rFonts w:ascii="Times New Roman" w:hAnsi="Times New Roman"/>
          <w:color w:val="000000"/>
        </w:rPr>
        <w:t xml:space="preserve">Совету </w:t>
      </w:r>
      <w:r w:rsidRPr="00006233">
        <w:rPr>
          <w:rFonts w:ascii="Times New Roman" w:hAnsi="Times New Roman"/>
        </w:rPr>
        <w:t xml:space="preserve">сельского поселения Новокаинлыковский сельсовет </w:t>
      </w:r>
      <w:r w:rsidRPr="00006233">
        <w:rPr>
          <w:rFonts w:ascii="Times New Roman" w:hAnsi="Times New Roman"/>
          <w:color w:val="000000"/>
        </w:rPr>
        <w:t xml:space="preserve">муниципального района Краснокамский район Республики Башкортостан и Администрации </w:t>
      </w:r>
      <w:r w:rsidRPr="00006233">
        <w:rPr>
          <w:rFonts w:ascii="Times New Roman" w:hAnsi="Times New Roman"/>
        </w:rPr>
        <w:t xml:space="preserve">сельского поселения Новокаинлыковский сельсовет </w:t>
      </w:r>
      <w:r w:rsidRPr="00006233">
        <w:rPr>
          <w:rFonts w:ascii="Times New Roman" w:hAnsi="Times New Roman"/>
          <w:color w:val="000000"/>
        </w:rPr>
        <w:t>муниципального района Краснокамский район Республики Башкортостан привести свои нормативные правовые акты в соответствие с настоящим решением.</w:t>
      </w:r>
    </w:p>
    <w:p w:rsidR="00006233" w:rsidRPr="00006233" w:rsidRDefault="00006233" w:rsidP="00006233">
      <w:pPr>
        <w:tabs>
          <w:tab w:val="num" w:pos="0"/>
        </w:tabs>
        <w:ind w:firstLine="720"/>
        <w:jc w:val="both"/>
        <w:rPr>
          <w:rFonts w:ascii="Times New Roman" w:hAnsi="Times New Roman"/>
        </w:rPr>
      </w:pPr>
      <w:r w:rsidRPr="00006233">
        <w:rPr>
          <w:rFonts w:ascii="Times New Roman" w:hAnsi="Times New Roman"/>
        </w:rPr>
        <w:t>20. Данное решение вступает в силу с 1 января 2021 года и подлежит обнародованию после его принятия и подписания в установленном порядке.».</w:t>
      </w:r>
    </w:p>
    <w:p w:rsidR="00006233" w:rsidRPr="00006233" w:rsidRDefault="00006233" w:rsidP="00006233">
      <w:pPr>
        <w:tabs>
          <w:tab w:val="num" w:pos="0"/>
        </w:tabs>
        <w:ind w:firstLine="720"/>
        <w:jc w:val="both"/>
        <w:rPr>
          <w:rFonts w:ascii="Times New Roman" w:hAnsi="Times New Roman"/>
        </w:rPr>
      </w:pPr>
    </w:p>
    <w:p w:rsidR="00006233" w:rsidRPr="00006233" w:rsidRDefault="00006233" w:rsidP="00006233">
      <w:pPr>
        <w:ind w:firstLine="709"/>
        <w:jc w:val="both"/>
        <w:rPr>
          <w:rFonts w:ascii="Times New Roman" w:hAnsi="Times New Roman"/>
        </w:rPr>
      </w:pPr>
    </w:p>
    <w:p w:rsidR="00006233" w:rsidRPr="00006233" w:rsidRDefault="00006233" w:rsidP="00006233">
      <w:pPr>
        <w:ind w:firstLine="709"/>
        <w:jc w:val="both"/>
        <w:rPr>
          <w:rFonts w:ascii="Times New Roman" w:hAnsi="Times New Roman"/>
        </w:rPr>
      </w:pPr>
    </w:p>
    <w:tbl>
      <w:tblPr>
        <w:tblW w:w="0" w:type="auto"/>
        <w:tblLook w:val="01E0"/>
      </w:tblPr>
      <w:tblGrid>
        <w:gridCol w:w="4785"/>
        <w:gridCol w:w="4785"/>
      </w:tblGrid>
      <w:tr w:rsidR="00006233" w:rsidRPr="00006233" w:rsidTr="004D0228">
        <w:tc>
          <w:tcPr>
            <w:tcW w:w="4785" w:type="dxa"/>
            <w:shd w:val="clear" w:color="auto" w:fill="auto"/>
          </w:tcPr>
          <w:p w:rsidR="00006233" w:rsidRPr="00006233" w:rsidRDefault="00006233" w:rsidP="004D0228">
            <w:pPr>
              <w:rPr>
                <w:rFonts w:ascii="Times New Roman" w:hAnsi="Times New Roman"/>
              </w:rPr>
            </w:pPr>
            <w:r w:rsidRPr="00006233">
              <w:rPr>
                <w:rFonts w:ascii="Times New Roman" w:hAnsi="Times New Roman"/>
              </w:rPr>
              <w:t xml:space="preserve">Глава сельского поселения </w:t>
            </w:r>
          </w:p>
          <w:p w:rsidR="00006233" w:rsidRPr="00006233" w:rsidRDefault="00006233" w:rsidP="004D0228">
            <w:pPr>
              <w:rPr>
                <w:rFonts w:ascii="Times New Roman" w:hAnsi="Times New Roman"/>
              </w:rPr>
            </w:pPr>
            <w:r w:rsidRPr="00006233">
              <w:rPr>
                <w:rFonts w:ascii="Times New Roman" w:hAnsi="Times New Roman"/>
              </w:rPr>
              <w:t xml:space="preserve">Новокаинлыковский сельсовет </w:t>
            </w:r>
          </w:p>
        </w:tc>
        <w:tc>
          <w:tcPr>
            <w:tcW w:w="4785" w:type="dxa"/>
            <w:shd w:val="clear" w:color="auto" w:fill="auto"/>
            <w:vAlign w:val="center"/>
          </w:tcPr>
          <w:p w:rsidR="00006233" w:rsidRPr="00006233" w:rsidRDefault="00006233" w:rsidP="004D0228">
            <w:pPr>
              <w:jc w:val="right"/>
              <w:rPr>
                <w:rFonts w:ascii="Times New Roman" w:hAnsi="Times New Roman"/>
              </w:rPr>
            </w:pPr>
          </w:p>
          <w:p w:rsidR="00006233" w:rsidRPr="00006233" w:rsidRDefault="00006233" w:rsidP="004D0228">
            <w:pPr>
              <w:jc w:val="right"/>
              <w:rPr>
                <w:rFonts w:ascii="Times New Roman" w:hAnsi="Times New Roman"/>
              </w:rPr>
            </w:pPr>
            <w:r w:rsidRPr="00006233">
              <w:rPr>
                <w:rFonts w:ascii="Times New Roman" w:hAnsi="Times New Roman"/>
              </w:rPr>
              <w:t>З.Р. Каламова</w:t>
            </w:r>
          </w:p>
        </w:tc>
      </w:tr>
    </w:tbl>
    <w:p w:rsidR="000520D8" w:rsidRPr="00500EC7" w:rsidRDefault="000520D8" w:rsidP="00006233">
      <w:pPr>
        <w:tabs>
          <w:tab w:val="left" w:pos="3686"/>
        </w:tabs>
        <w:ind w:right="-6"/>
        <w:jc w:val="both"/>
        <w:rPr>
          <w:rStyle w:val="FontStyle16"/>
          <w:rFonts w:ascii="Times New Roman" w:hAnsi="Times New Roman" w:cs="Times New Roman"/>
          <w:sz w:val="20"/>
          <w:szCs w:val="20"/>
        </w:rPr>
      </w:pPr>
    </w:p>
    <w:sectPr w:rsidR="000520D8" w:rsidRPr="00500EC7" w:rsidSect="00006233">
      <w:type w:val="continuous"/>
      <w:pgSz w:w="11905" w:h="16837"/>
      <w:pgMar w:top="669" w:right="845" w:bottom="284" w:left="1247"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7936" w:rsidRDefault="00707936">
      <w:r>
        <w:separator/>
      </w:r>
    </w:p>
  </w:endnote>
  <w:endnote w:type="continuationSeparator" w:id="1">
    <w:p w:rsidR="00707936" w:rsidRDefault="007079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entury Schoolbook">
    <w:altName w:val="Century"/>
    <w:charset w:val="CC"/>
    <w:family w:val="roman"/>
    <w:pitch w:val="variable"/>
    <w:sig w:usb0="00000001"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7936" w:rsidRDefault="00707936">
      <w:r>
        <w:separator/>
      </w:r>
    </w:p>
  </w:footnote>
  <w:footnote w:type="continuationSeparator" w:id="1">
    <w:p w:rsidR="00707936" w:rsidRDefault="007079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1308B"/>
    <w:multiLevelType w:val="hybridMultilevel"/>
    <w:tmpl w:val="028AABB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15F4717B"/>
    <w:multiLevelType w:val="hybridMultilevel"/>
    <w:tmpl w:val="564E6996"/>
    <w:lvl w:ilvl="0" w:tplc="D734922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5044EF"/>
    <w:multiLevelType w:val="hybridMultilevel"/>
    <w:tmpl w:val="BA76BA5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6285A0F"/>
    <w:multiLevelType w:val="hybridMultilevel"/>
    <w:tmpl w:val="6810B65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378D4D64"/>
    <w:multiLevelType w:val="hybridMultilevel"/>
    <w:tmpl w:val="4F526B04"/>
    <w:lvl w:ilvl="0" w:tplc="B26452A8">
      <w:start w:val="2"/>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compat>
  <w:rsids>
    <w:rsidRoot w:val="00C57E57"/>
    <w:rsid w:val="00006233"/>
    <w:rsid w:val="00007A3D"/>
    <w:rsid w:val="000520D8"/>
    <w:rsid w:val="00087F05"/>
    <w:rsid w:val="00166461"/>
    <w:rsid w:val="001D37C5"/>
    <w:rsid w:val="001D548E"/>
    <w:rsid w:val="00336B74"/>
    <w:rsid w:val="003E5EC5"/>
    <w:rsid w:val="00431F0B"/>
    <w:rsid w:val="004C4EC1"/>
    <w:rsid w:val="004D0228"/>
    <w:rsid w:val="00500EC7"/>
    <w:rsid w:val="005B6E37"/>
    <w:rsid w:val="005E5AD5"/>
    <w:rsid w:val="006A3A15"/>
    <w:rsid w:val="00707936"/>
    <w:rsid w:val="007158C7"/>
    <w:rsid w:val="00740F3A"/>
    <w:rsid w:val="00775840"/>
    <w:rsid w:val="007A5BA7"/>
    <w:rsid w:val="008963AB"/>
    <w:rsid w:val="008A7DDE"/>
    <w:rsid w:val="008C6335"/>
    <w:rsid w:val="008E67E1"/>
    <w:rsid w:val="00901035"/>
    <w:rsid w:val="00953A25"/>
    <w:rsid w:val="009D712A"/>
    <w:rsid w:val="00A0604D"/>
    <w:rsid w:val="00A403EA"/>
    <w:rsid w:val="00A70058"/>
    <w:rsid w:val="00AC1018"/>
    <w:rsid w:val="00AD6EC0"/>
    <w:rsid w:val="00B10D61"/>
    <w:rsid w:val="00C45C96"/>
    <w:rsid w:val="00C57E57"/>
    <w:rsid w:val="00D605EB"/>
    <w:rsid w:val="00D64272"/>
    <w:rsid w:val="00DE6259"/>
    <w:rsid w:val="00E7594D"/>
    <w:rsid w:val="00F3327A"/>
    <w:rsid w:val="00F5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Schoolbook"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pPr>
    <w:rPr>
      <w:rFonts w:hAnsi="Century Schoolbook"/>
      <w:sz w:val="24"/>
      <w:szCs w:val="24"/>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Style1">
    <w:name w:val="Style1"/>
    <w:basedOn w:val="a"/>
    <w:pPr>
      <w:spacing w:line="204" w:lineRule="exact"/>
      <w:ind w:hanging="547"/>
    </w:pPr>
  </w:style>
  <w:style w:type="paragraph" w:customStyle="1" w:styleId="Style2">
    <w:name w:val="Style2"/>
    <w:basedOn w:val="a"/>
    <w:pPr>
      <w:spacing w:line="221" w:lineRule="exact"/>
      <w:jc w:val="center"/>
    </w:pPr>
  </w:style>
  <w:style w:type="paragraph" w:customStyle="1" w:styleId="Style3">
    <w:name w:val="Style3"/>
    <w:basedOn w:val="a"/>
    <w:pPr>
      <w:spacing w:line="185" w:lineRule="exact"/>
      <w:jc w:val="center"/>
    </w:pPr>
  </w:style>
  <w:style w:type="paragraph" w:customStyle="1" w:styleId="Style4">
    <w:name w:val="Style4"/>
    <w:basedOn w:val="a"/>
    <w:pPr>
      <w:spacing w:line="209" w:lineRule="exact"/>
      <w:jc w:val="center"/>
    </w:pPr>
  </w:style>
  <w:style w:type="paragraph" w:customStyle="1" w:styleId="Style5">
    <w:name w:val="Style5"/>
    <w:basedOn w:val="a"/>
  </w:style>
  <w:style w:type="paragraph" w:customStyle="1" w:styleId="Style6">
    <w:name w:val="Style6"/>
    <w:basedOn w:val="a"/>
  </w:style>
  <w:style w:type="paragraph" w:customStyle="1" w:styleId="Style7">
    <w:name w:val="Style7"/>
    <w:basedOn w:val="a"/>
  </w:style>
  <w:style w:type="character" w:customStyle="1" w:styleId="FontStyle11">
    <w:name w:val="Font Style11"/>
    <w:basedOn w:val="a0"/>
    <w:rPr>
      <w:rFonts w:ascii="Century Schoolbook" w:hAnsi="Century Schoolbook" w:cs="Century Schoolbook"/>
      <w:sz w:val="16"/>
      <w:szCs w:val="16"/>
    </w:rPr>
  </w:style>
  <w:style w:type="character" w:customStyle="1" w:styleId="FontStyle12">
    <w:name w:val="Font Style12"/>
    <w:basedOn w:val="a0"/>
    <w:rPr>
      <w:rFonts w:ascii="Century Schoolbook" w:hAnsi="Century Schoolbook" w:cs="Century Schoolbook"/>
      <w:b/>
      <w:bCs/>
      <w:sz w:val="16"/>
      <w:szCs w:val="16"/>
    </w:rPr>
  </w:style>
  <w:style w:type="character" w:customStyle="1" w:styleId="FontStyle13">
    <w:name w:val="Font Style13"/>
    <w:basedOn w:val="a0"/>
    <w:rPr>
      <w:rFonts w:ascii="Century Schoolbook" w:hAnsi="Century Schoolbook" w:cs="Century Schoolbook"/>
      <w:b/>
      <w:bCs/>
      <w:sz w:val="18"/>
      <w:szCs w:val="18"/>
    </w:rPr>
  </w:style>
  <w:style w:type="character" w:customStyle="1" w:styleId="FontStyle14">
    <w:name w:val="Font Style14"/>
    <w:basedOn w:val="a0"/>
    <w:rPr>
      <w:rFonts w:ascii="Times New Roman" w:hAnsi="Times New Roman" w:cs="Times New Roman"/>
      <w:b/>
      <w:bCs/>
      <w:sz w:val="14"/>
      <w:szCs w:val="14"/>
    </w:rPr>
  </w:style>
  <w:style w:type="character" w:customStyle="1" w:styleId="FontStyle15">
    <w:name w:val="Font Style15"/>
    <w:basedOn w:val="a0"/>
    <w:rPr>
      <w:rFonts w:ascii="Century Schoolbook" w:hAnsi="Century Schoolbook" w:cs="Century Schoolbook"/>
      <w:b/>
      <w:bCs/>
      <w:i/>
      <w:iCs/>
      <w:sz w:val="8"/>
      <w:szCs w:val="8"/>
    </w:rPr>
  </w:style>
  <w:style w:type="character" w:customStyle="1" w:styleId="FontStyle16">
    <w:name w:val="Font Style16"/>
    <w:basedOn w:val="a0"/>
    <w:rPr>
      <w:rFonts w:ascii="Century Schoolbook" w:hAnsi="Century Schoolbook" w:cs="Century Schoolbook"/>
      <w:sz w:val="8"/>
      <w:szCs w:val="8"/>
    </w:rPr>
  </w:style>
  <w:style w:type="character" w:styleId="a3">
    <w:name w:val="Hyperlink"/>
    <w:basedOn w:val="a0"/>
    <w:rPr>
      <w:rFonts w:cs="Times New Roman"/>
      <w:color w:val="0066CC"/>
      <w:u w:val="single"/>
    </w:rPr>
  </w:style>
  <w:style w:type="paragraph" w:customStyle="1" w:styleId="NoSpacing">
    <w:name w:val="No Spacing"/>
    <w:rsid w:val="005E5AD5"/>
    <w:pPr>
      <w:widowControl w:val="0"/>
      <w:autoSpaceDE w:val="0"/>
      <w:autoSpaceDN w:val="0"/>
      <w:adjustRightInd w:val="0"/>
    </w:pPr>
    <w:rPr>
      <w:rFonts w:hAnsi="Century Schoolbook"/>
      <w:sz w:val="24"/>
      <w:szCs w:val="24"/>
    </w:rPr>
  </w:style>
  <w:style w:type="paragraph" w:styleId="3">
    <w:name w:val="Body Text Indent 3"/>
    <w:basedOn w:val="a"/>
    <w:link w:val="30"/>
    <w:rsid w:val="00087F05"/>
    <w:pPr>
      <w:widowControl/>
      <w:autoSpaceDE/>
      <w:autoSpaceDN/>
      <w:adjustRightInd/>
      <w:ind w:firstLine="720"/>
    </w:pPr>
    <w:rPr>
      <w:rFonts w:ascii="Times New Roman" w:hAnsi="Times New Roman"/>
      <w:sz w:val="28"/>
      <w:szCs w:val="20"/>
    </w:rPr>
  </w:style>
  <w:style w:type="paragraph" w:styleId="a4">
    <w:name w:val="Body Text"/>
    <w:basedOn w:val="a"/>
    <w:rsid w:val="00087F05"/>
    <w:pPr>
      <w:widowControl/>
      <w:autoSpaceDE/>
      <w:autoSpaceDN/>
      <w:adjustRightInd/>
    </w:pPr>
    <w:rPr>
      <w:rFonts w:ascii="Times New Roman" w:hAnsi="Times New Roman"/>
      <w:sz w:val="28"/>
      <w:szCs w:val="20"/>
    </w:rPr>
  </w:style>
  <w:style w:type="paragraph" w:styleId="2">
    <w:name w:val="Body Text 2"/>
    <w:basedOn w:val="a"/>
    <w:rsid w:val="00087F05"/>
    <w:pPr>
      <w:widowControl/>
      <w:autoSpaceDE/>
      <w:autoSpaceDN/>
      <w:adjustRightInd/>
      <w:jc w:val="center"/>
    </w:pPr>
    <w:rPr>
      <w:rFonts w:ascii="Times New Roman" w:hAnsi="Times New Roman"/>
      <w:b/>
      <w:sz w:val="28"/>
      <w:szCs w:val="20"/>
    </w:rPr>
  </w:style>
  <w:style w:type="character" w:customStyle="1" w:styleId="30">
    <w:name w:val="Основной текст с отступом 3 Знак"/>
    <w:link w:val="3"/>
    <w:locked/>
    <w:rsid w:val="00087F05"/>
    <w:rPr>
      <w:sz w:val="28"/>
      <w:lang w:val="ru-RU" w:eastAsia="ru-RU"/>
    </w:rPr>
  </w:style>
</w:styles>
</file>

<file path=word/webSettings.xml><?xml version="1.0" encoding="utf-8"?>
<w:webSettings xmlns:r="http://schemas.openxmlformats.org/officeDocument/2006/relationships" xmlns:w="http://schemas.openxmlformats.org/wordprocessingml/2006/main">
  <w:divs>
    <w:div w:id="58179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1854</Words>
  <Characters>10569</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БАШҠОРТОСТАН РЕСПУБЛИКАhЫ КРАСНОКАМА РАЙОНЫ</vt:lpstr>
    </vt:vector>
  </TitlesOfParts>
  <Company>Microsoft</Company>
  <LinksUpToDate>false</LinksUpToDate>
  <CharactersWithSpaces>12399</CharactersWithSpaces>
  <SharedDoc>false</SharedDoc>
  <HLinks>
    <vt:vector size="12" baseType="variant">
      <vt:variant>
        <vt:i4>4849780</vt:i4>
      </vt:variant>
      <vt:variant>
        <vt:i4>3</vt:i4>
      </vt:variant>
      <vt:variant>
        <vt:i4>0</vt:i4>
      </vt:variant>
      <vt:variant>
        <vt:i4>5</vt:i4>
      </vt:variant>
      <vt:variant>
        <vt:lpwstr>mailto:upravkainlik@mail.ru</vt:lpwstr>
      </vt:variant>
      <vt:variant>
        <vt:lpwstr/>
      </vt:variant>
      <vt:variant>
        <vt:i4>4849780</vt:i4>
      </vt:variant>
      <vt:variant>
        <vt:i4>0</vt:i4>
      </vt:variant>
      <vt:variant>
        <vt:i4>0</vt:i4>
      </vt:variant>
      <vt:variant>
        <vt:i4>5</vt:i4>
      </vt:variant>
      <vt:variant>
        <vt:lpwstr>mailto:upravkainlik@mail.ru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БАШҠОРТОСТАН РЕСПУБЛИКАhЫ КРАСНОКАМА РАЙОНЫ</dc:title>
  <dc:creator>Каинлык</dc:creator>
  <cp:lastModifiedBy>Admin</cp:lastModifiedBy>
  <cp:revision>2</cp:revision>
  <cp:lastPrinted>2021-03-23T09:50:00Z</cp:lastPrinted>
  <dcterms:created xsi:type="dcterms:W3CDTF">2021-10-13T08:11:00Z</dcterms:created>
  <dcterms:modified xsi:type="dcterms:W3CDTF">2021-10-13T08:11:00Z</dcterms:modified>
</cp:coreProperties>
</file>